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9D11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9D1180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9D11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ձեռքբերման նպատակով 20</w:t>
      </w:r>
      <w:r>
        <w:rPr>
          <w:rFonts w:ascii="GHEA Grapalat" w:hAnsi="GHEA Grapalat" w:cs="Sylfaen"/>
          <w:sz w:val="20"/>
          <w:lang w:val="hy-AM"/>
        </w:rPr>
        <w:t>1</w:t>
      </w:r>
      <w:r w:rsidRPr="009D1180">
        <w:rPr>
          <w:rFonts w:ascii="GHEA Grapalat" w:hAnsi="GHEA Grapalat" w:cs="Sylfaen"/>
          <w:sz w:val="20"/>
          <w:lang w:val="af-ZA"/>
        </w:rPr>
        <w:t>8</w:t>
      </w:r>
      <w:r w:rsidRPr="00441568">
        <w:rPr>
          <w:rFonts w:ascii="GHEA Grapalat" w:hAnsi="GHEA Grapalat" w:cs="Sylfaen"/>
          <w:sz w:val="20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թ</w:t>
      </w:r>
      <w:r w:rsidRPr="00407512">
        <w:rPr>
          <w:rFonts w:ascii="GHEA Grapalat" w:hAnsi="GHEA Grapalat" w:cs="Sylfaen"/>
          <w:sz w:val="20"/>
          <w:lang w:val="af-ZA"/>
        </w:rPr>
        <w:t>վականի</w:t>
      </w:r>
      <w:r w:rsidRPr="00407512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356A73">
        <w:rPr>
          <w:rFonts w:ascii="GHEA Grapalat" w:hAnsi="GHEA Grapalat" w:cs="Sylfaen"/>
          <w:sz w:val="20"/>
        </w:rPr>
        <w:t>ապրիլի</w:t>
      </w:r>
      <w:proofErr w:type="spellEnd"/>
      <w:r w:rsidR="002D2645">
        <w:rPr>
          <w:rFonts w:ascii="GHEA Grapalat" w:hAnsi="GHEA Grapalat" w:cs="Sylfaen"/>
          <w:sz w:val="20"/>
          <w:lang w:val="af-ZA"/>
        </w:rPr>
        <w:t xml:space="preserve"> 13</w:t>
      </w:r>
      <w:r w:rsidRPr="00407512">
        <w:rPr>
          <w:rFonts w:ascii="GHEA Grapalat" w:hAnsi="GHEA Grapalat" w:cs="Sylfaen"/>
          <w:sz w:val="20"/>
          <w:lang w:val="af-ZA"/>
        </w:rPr>
        <w:t xml:space="preserve">-ին կնքված </w:t>
      </w:r>
      <w:r w:rsidR="00522925" w:rsidRPr="00407512">
        <w:rPr>
          <w:rFonts w:ascii="GHEA Grapalat" w:hAnsi="GHEA Grapalat" w:cs="Sylfaen"/>
          <w:sz w:val="20"/>
          <w:lang w:val="af-ZA"/>
        </w:rPr>
        <w:t>ՀՀ ՏՄՊՊՀ-ՄԱԾՁԲ-18/</w:t>
      </w:r>
      <w:r w:rsidR="002D2645">
        <w:rPr>
          <w:rFonts w:ascii="GHEA Grapalat" w:hAnsi="GHEA Grapalat" w:cs="Sylfaen"/>
          <w:sz w:val="20"/>
          <w:lang w:val="af-ZA"/>
        </w:rPr>
        <w:t>6</w:t>
      </w:r>
      <w:r w:rsidR="00522925" w:rsidRPr="00407512">
        <w:rPr>
          <w:rFonts w:ascii="GHEA Grapalat" w:hAnsi="GHEA Grapalat" w:cs="Sylfaen"/>
          <w:sz w:val="20"/>
          <w:lang w:val="af-ZA"/>
        </w:rPr>
        <w:t xml:space="preserve"> </w:t>
      </w:r>
      <w:r w:rsidRPr="0040751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485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210"/>
        <w:gridCol w:w="267"/>
        <w:gridCol w:w="152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265"/>
        <w:gridCol w:w="166"/>
        <w:gridCol w:w="729"/>
        <w:gridCol w:w="95"/>
        <w:gridCol w:w="47"/>
        <w:gridCol w:w="943"/>
      </w:tblGrid>
      <w:tr w:rsidR="009D1180" w:rsidRPr="00BF7713" w:rsidTr="00356A7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56A73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56A73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2D2645" w:rsidTr="00356A73">
        <w:trPr>
          <w:trHeight w:val="40"/>
        </w:trPr>
        <w:tc>
          <w:tcPr>
            <w:tcW w:w="810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7"/>
            <w:shd w:val="clear" w:color="auto" w:fill="auto"/>
            <w:vAlign w:val="center"/>
          </w:tcPr>
          <w:p w:rsidR="009D1180" w:rsidRPr="00356A73" w:rsidRDefault="002D2645" w:rsidP="00345F0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18"/>
              </w:rPr>
              <w:t>Թերթերին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բաժանորդագրման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ծառայությունների</w:t>
            </w:r>
            <w:proofErr w:type="spellEnd"/>
            <w:r>
              <w:rPr>
                <w:rFonts w:ascii="Sylfaen" w:hAnsi="Sylfaen" w:cs="Sylfaen"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</w:rPr>
              <w:t>մատուցում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9D1180" w:rsidRDefault="0052292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740A" w:rsidRDefault="007F740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740A"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F740A" w:rsidRDefault="007F740A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740A">
              <w:rPr>
                <w:rFonts w:ascii="GHEA Grapalat" w:hAnsi="GHEA Grapalat"/>
                <w:b/>
                <w:sz w:val="14"/>
                <w:szCs w:val="14"/>
              </w:rPr>
              <w:t>100</w:t>
            </w:r>
            <w:r w:rsidR="00D8407A" w:rsidRPr="007F740A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9"/>
            <w:shd w:val="clear" w:color="auto" w:fill="auto"/>
            <w:vAlign w:val="center"/>
          </w:tcPr>
          <w:p w:rsidR="009D1180" w:rsidRPr="00441568" w:rsidRDefault="002D2645" w:rsidP="002D26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թերթերին բաժանորդագրման</w:t>
            </w:r>
            <w:r w:rsidR="00356A7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="009D1180"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</w:p>
        </w:tc>
        <w:tc>
          <w:tcPr>
            <w:tcW w:w="1814" w:type="dxa"/>
            <w:gridSpan w:val="4"/>
            <w:shd w:val="clear" w:color="auto" w:fill="auto"/>
            <w:vAlign w:val="center"/>
          </w:tcPr>
          <w:p w:rsidR="009D1180" w:rsidRPr="002D2645" w:rsidRDefault="002D2645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ՏՄՊՊՀ կարիքների համար թերթերին բաժանորդագրման</w:t>
            </w:r>
            <w:r w:rsidRPr="002D26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ծառայություններ</w:t>
            </w:r>
            <w:r w:rsidRPr="004415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 ձեռքբերում</w:t>
            </w:r>
            <w:r w:rsidRPr="002D26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 Հայկական ժամանակ,</w:t>
            </w:r>
          </w:p>
          <w:p w:rsidR="002D2645" w:rsidRDefault="002D2645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Իրավունք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</w:p>
          <w:p w:rsidR="002D2645" w:rsidRPr="002D2645" w:rsidRDefault="002D2645" w:rsidP="005229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</w:t>
            </w:r>
            <w:proofErr w:type="spellEnd"/>
          </w:p>
        </w:tc>
      </w:tr>
      <w:tr w:rsidR="009D1180" w:rsidRPr="002D2645" w:rsidTr="00345F0C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E87B41" w:rsidRDefault="009D1180" w:rsidP="00407512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="00407512" w:rsidRPr="00407512">
              <w:rPr>
                <w:rFonts w:ascii="GHEA Grapalat" w:hAnsi="GHEA Grapalat"/>
                <w:sz w:val="16"/>
                <w:szCs w:val="18"/>
              </w:rPr>
              <w:t xml:space="preserve">1-ին </w:t>
            </w:r>
            <w:proofErr w:type="spellStart"/>
            <w:r w:rsidR="00407512" w:rsidRPr="00407512">
              <w:rPr>
                <w:rFonts w:ascii="GHEA Grapalat" w:hAnsi="GHEA Grapalat"/>
                <w:sz w:val="16"/>
                <w:szCs w:val="18"/>
              </w:rPr>
              <w:t>ենթակետ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407512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407512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4-րդ </w:t>
            </w:r>
            <w:proofErr w:type="spellStart"/>
            <w:r w:rsidR="00407512" w:rsidRPr="00407512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2D2645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 w:rsidR="00356A73">
              <w:rPr>
                <w:rFonts w:ascii="GHEA Grapalat" w:hAnsi="GHEA Grapalat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0751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3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D1180" w:rsidRPr="00BF7713" w:rsidTr="00356A73">
        <w:trPr>
          <w:trHeight w:val="5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AC633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1180" w:rsidRPr="00356A73" w:rsidRDefault="002D2645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2D2645">
              <w:rPr>
                <w:rFonts w:ascii="GHEA Grapalat" w:hAnsi="GHEA Grapalat"/>
                <w:sz w:val="20"/>
                <w:szCs w:val="24"/>
              </w:rPr>
              <w:t>ՊՐԵՍ ՍՏԵՆԴ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D1180" w:rsidRPr="00356A73" w:rsidRDefault="000E1F5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1180" w:rsidRPr="00356A73" w:rsidRDefault="000E1F5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D1180" w:rsidRPr="00356A73" w:rsidRDefault="000E1F5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D1180" w:rsidRPr="00356A73" w:rsidRDefault="000E1F53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11400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:rsidR="009D1180" w:rsidRPr="00356A73" w:rsidRDefault="002D264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68 400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9D1180" w:rsidRPr="00356A73" w:rsidRDefault="002D264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68 4</w:t>
            </w:r>
            <w:r w:rsidR="00AC6333" w:rsidRPr="00356A73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</w:tr>
      <w:tr w:rsidR="009D1180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544B4A"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544B4A" w:rsidRPr="0040751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40751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0751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Մասնա-գիտական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0751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0751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2925" w:rsidRPr="00407512" w:rsidRDefault="00522925" w:rsidP="005229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6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2D2645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56A73" w:rsidRPr="00BF7713" w:rsidTr="00356A73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A73" w:rsidRPr="00356A73" w:rsidRDefault="00356A73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6A73" w:rsidRPr="00356A73" w:rsidRDefault="002D2645" w:rsidP="00356A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2D2645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D1180" w:rsidRPr="00356A73" w:rsidRDefault="002D2645" w:rsidP="00345F0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39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0751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AC6333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07" w:type="dxa"/>
            <w:gridSpan w:val="7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AC6333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1"/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751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AC6333">
        <w:trPr>
          <w:trHeight w:val="835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075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07512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751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AC6333">
        <w:trPr>
          <w:trHeight w:val="43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356A73" w:rsidRDefault="002D2645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2D2645">
              <w:rPr>
                <w:rFonts w:ascii="GHEA Grapalat" w:hAnsi="GHEA Grapalat"/>
                <w:sz w:val="20"/>
                <w:szCs w:val="24"/>
              </w:rPr>
              <w:t>ՊՐԵՍ ՍՏԵՆԴ ՍՊԸ</w:t>
            </w: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356A73" w:rsidRDefault="002D2645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ՀՀ ՏՄՊՊՀ-ՄԱԾՁԲ-18/6</w:t>
            </w: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356A73" w:rsidRDefault="002D264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356A73" w:rsidRPr="00356A73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356A7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356A73" w:rsidRDefault="00356A73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A7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356A73" w:rsidRDefault="002D264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68400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356A73" w:rsidRDefault="002D264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68400</w:t>
            </w:r>
          </w:p>
        </w:tc>
      </w:tr>
      <w:tr w:rsidR="009D1180" w:rsidRPr="00BF7713" w:rsidTr="00AC6333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1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0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E636AB">
        <w:trPr>
          <w:trHeight w:val="56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2D2645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2D2645" w:rsidP="00356A73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1D4978"/>
                <w:sz w:val="20"/>
                <w:szCs w:val="24"/>
              </w:rPr>
            </w:pPr>
            <w:r w:rsidRPr="002D2645">
              <w:rPr>
                <w:rFonts w:ascii="GHEA Grapalat" w:hAnsi="GHEA Grapalat"/>
                <w:sz w:val="20"/>
                <w:szCs w:val="24"/>
              </w:rPr>
              <w:t>ՊՐԵՍ ՍՏԵՆԴ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E1F53" w:rsidRDefault="009D1180" w:rsidP="000E1F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356A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 w:rsidR="000E1F53">
              <w:rPr>
                <w:rFonts w:ascii="GHEA Grapalat" w:hAnsi="GHEA Grapalat"/>
                <w:b/>
                <w:sz w:val="16"/>
                <w:szCs w:val="16"/>
              </w:rPr>
              <w:t>Արշակունյաց</w:t>
            </w:r>
            <w:proofErr w:type="spellEnd"/>
            <w:r w:rsidR="000E1F53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56A7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E1F53" w:rsidRDefault="000E1F53" w:rsidP="00407512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proofErr w:type="spellStart"/>
            <w:r w:rsidRPr="000E1F53">
              <w:rPr>
                <w:rFonts w:ascii="GHEA Grapalat" w:hAnsi="GHEA Grapalat"/>
                <w:sz w:val="18"/>
                <w:szCs w:val="14"/>
              </w:rPr>
              <w:t>Անելիք</w:t>
            </w:r>
            <w:proofErr w:type="spellEnd"/>
            <w:r w:rsidRPr="000E1F53">
              <w:rPr>
                <w:rFonts w:ascii="GHEA Grapalat" w:hAnsi="GHEA Grapalat"/>
                <w:sz w:val="18"/>
                <w:szCs w:val="14"/>
              </w:rPr>
              <w:t xml:space="preserve"> </w:t>
            </w:r>
            <w:proofErr w:type="spellStart"/>
            <w:r w:rsidRPr="000E1F53">
              <w:rPr>
                <w:rFonts w:ascii="GHEA Grapalat" w:hAnsi="GHEA Grapalat"/>
                <w:sz w:val="18"/>
                <w:szCs w:val="14"/>
              </w:rPr>
              <w:t>բանկ</w:t>
            </w:r>
            <w:proofErr w:type="spellEnd"/>
            <w:r w:rsidRPr="000E1F53">
              <w:rPr>
                <w:rFonts w:ascii="GHEA Grapalat" w:hAnsi="GHEA Grapalat"/>
                <w:sz w:val="18"/>
                <w:szCs w:val="14"/>
              </w:rPr>
              <w:t xml:space="preserve"> ՓԲԸ</w:t>
            </w:r>
          </w:p>
          <w:p w:rsidR="000E1F53" w:rsidRPr="000E1F53" w:rsidRDefault="000E1F53" w:rsidP="00407512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0E1F53">
              <w:rPr>
                <w:rFonts w:ascii="GHEA Grapalat" w:hAnsi="GHEA Grapalat"/>
                <w:sz w:val="18"/>
                <w:szCs w:val="14"/>
              </w:rPr>
              <w:t>11800071791800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0E1F53" w:rsidRDefault="000E1F53" w:rsidP="00345F0C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  <w:highlight w:val="yellow"/>
              </w:rPr>
            </w:pPr>
            <w:r w:rsidRPr="000E1F53">
              <w:rPr>
                <w:rFonts w:ascii="GHEA Grapalat" w:hAnsi="GHEA Grapalat"/>
                <w:sz w:val="18"/>
                <w:szCs w:val="14"/>
              </w:rPr>
              <w:t>02703369</w:t>
            </w:r>
          </w:p>
        </w:tc>
      </w:tr>
      <w:tr w:rsidR="009D1180" w:rsidRPr="001D0059" w:rsidTr="002D2645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2292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2292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522925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2D2645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52292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211EFC" w:rsidRDefault="009D1180" w:rsidP="00345F0C">
            <w:pPr>
              <w:spacing w:line="182" w:lineRule="exact"/>
              <w:ind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888" w:type="dxa"/>
            <w:gridSpan w:val="14"/>
            <w:shd w:val="clear" w:color="auto" w:fill="auto"/>
          </w:tcPr>
          <w:p w:rsidR="009D1180" w:rsidRPr="00211EFC" w:rsidRDefault="00293200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9542D" w:rsidRPr="00E636AB" w:rsidRDefault="009D1180" w:rsidP="00E636AB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  <w:bookmarkStart w:id="0" w:name="_GoBack"/>
      <w:bookmarkEnd w:id="0"/>
    </w:p>
    <w:sectPr w:rsidR="0099542D" w:rsidRPr="00E636A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200" w:rsidRDefault="00293200" w:rsidP="005861FF">
      <w:r>
        <w:separator/>
      </w:r>
    </w:p>
  </w:endnote>
  <w:endnote w:type="continuationSeparator" w:id="0">
    <w:p w:rsidR="00293200" w:rsidRDefault="00293200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932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93200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932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200" w:rsidRDefault="00293200" w:rsidP="005861FF">
      <w:r>
        <w:separator/>
      </w:r>
    </w:p>
  </w:footnote>
  <w:footnote w:type="continuationSeparator" w:id="0">
    <w:p w:rsidR="00293200" w:rsidRDefault="00293200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00E03"/>
    <w:rsid w:val="00027FC4"/>
    <w:rsid w:val="000540BA"/>
    <w:rsid w:val="000673EF"/>
    <w:rsid w:val="000E1F53"/>
    <w:rsid w:val="000E6EF9"/>
    <w:rsid w:val="001F54E7"/>
    <w:rsid w:val="0022754F"/>
    <w:rsid w:val="00293200"/>
    <w:rsid w:val="002D2645"/>
    <w:rsid w:val="00356A73"/>
    <w:rsid w:val="00387830"/>
    <w:rsid w:val="00407512"/>
    <w:rsid w:val="00410A0D"/>
    <w:rsid w:val="00515956"/>
    <w:rsid w:val="00522925"/>
    <w:rsid w:val="00544B4A"/>
    <w:rsid w:val="005861FF"/>
    <w:rsid w:val="007F740A"/>
    <w:rsid w:val="0092036B"/>
    <w:rsid w:val="0099542D"/>
    <w:rsid w:val="009B3F96"/>
    <w:rsid w:val="009D1180"/>
    <w:rsid w:val="00AC6333"/>
    <w:rsid w:val="00D8407A"/>
    <w:rsid w:val="00E636AB"/>
    <w:rsid w:val="00E8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356A7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uiPriority w:val="22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56A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Gevorg Bakhshyan</dc:creator>
  <cp:lastModifiedBy>Gevorg Bakhshyan</cp:lastModifiedBy>
  <cp:revision>5</cp:revision>
  <dcterms:created xsi:type="dcterms:W3CDTF">2018-04-13T06:59:00Z</dcterms:created>
  <dcterms:modified xsi:type="dcterms:W3CDTF">2018-04-16T07:30:00Z</dcterms:modified>
</cp:coreProperties>
</file>